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4639BC">
        <w:rPr>
          <w:sz w:val="28"/>
          <w:szCs w:val="28"/>
        </w:rPr>
        <w:t>10</w:t>
      </w:r>
      <w:r w:rsidR="004907C1">
        <w:rPr>
          <w:sz w:val="28"/>
          <w:szCs w:val="28"/>
        </w:rPr>
        <w:t>-КО-</w:t>
      </w:r>
      <w:r w:rsidR="00113263">
        <w:rPr>
          <w:sz w:val="28"/>
          <w:szCs w:val="28"/>
        </w:rPr>
        <w:t>21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B64D5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13263"/>
    <w:rsid w:val="00125870"/>
    <w:rsid w:val="001304FB"/>
    <w:rsid w:val="00136BC1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07A9D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82836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41A9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39BC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26D62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D4543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57F18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38</cp:revision>
  <cp:lastPrinted>2018-03-29T09:21:00Z</cp:lastPrinted>
  <dcterms:created xsi:type="dcterms:W3CDTF">2013-05-16T08:21:00Z</dcterms:created>
  <dcterms:modified xsi:type="dcterms:W3CDTF">2021-05-24T06:32:00Z</dcterms:modified>
</cp:coreProperties>
</file>